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FC2E" w14:textId="77777777" w:rsidR="00583B27" w:rsidRPr="00D339AE" w:rsidRDefault="00583B27" w:rsidP="00583B2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CHECK-IN/CHECK-OUT TIMES: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D339AE">
        <w:rPr>
          <w:rFonts w:ascii="ArialMT" w:hAnsi="ArialMT"/>
          <w:sz w:val="20"/>
          <w:szCs w:val="20"/>
        </w:rPr>
        <w:t xml:space="preserve">Check-in time is </w:t>
      </w:r>
      <w:r w:rsidRPr="00D339AE">
        <w:rPr>
          <w:rFonts w:ascii="Arial" w:hAnsi="Arial" w:cs="Arial"/>
          <w:sz w:val="20"/>
          <w:szCs w:val="20"/>
        </w:rPr>
        <w:t xml:space="preserve">4:00 p.m. MST. </w:t>
      </w:r>
      <w:r w:rsidRPr="00D339AE">
        <w:rPr>
          <w:rFonts w:ascii="ArialMT" w:hAnsi="ArialMT"/>
          <w:sz w:val="20"/>
          <w:szCs w:val="20"/>
        </w:rPr>
        <w:t xml:space="preserve">We will make every effort to accommodate attendees arriving before the check-in time, however, rooms may not be immediately available. Check-out time is </w:t>
      </w:r>
      <w:r w:rsidRPr="00D339AE">
        <w:rPr>
          <w:rFonts w:ascii="Arial" w:hAnsi="Arial" w:cs="Arial"/>
          <w:sz w:val="20"/>
          <w:szCs w:val="20"/>
        </w:rPr>
        <w:t>12:00 noon MST</w:t>
      </w:r>
      <w:r w:rsidRPr="00D339AE">
        <w:rPr>
          <w:rFonts w:ascii="ArialMT" w:hAnsi="ArialMT"/>
          <w:sz w:val="20"/>
          <w:szCs w:val="20"/>
        </w:rPr>
        <w:t xml:space="preserve">. Requests to retain rooms beyond that hour should be directed to the Front Desk. If a late check-out is requested, a late departure charge may be applicable </w:t>
      </w:r>
      <w:r w:rsidRPr="00D339AE">
        <w:rPr>
          <w:rFonts w:ascii="Arial" w:hAnsi="Arial" w:cs="Arial"/>
          <w:sz w:val="20"/>
          <w:szCs w:val="20"/>
        </w:rPr>
        <w:t>and will be billed to the credit card on file of the individual guest’s reservation</w:t>
      </w:r>
      <w:r w:rsidRPr="00D339AE">
        <w:rPr>
          <w:rFonts w:ascii="ArialMT" w:hAnsi="ArialMT"/>
          <w:sz w:val="20"/>
          <w:szCs w:val="20"/>
        </w:rPr>
        <w:t xml:space="preserve">. </w:t>
      </w:r>
    </w:p>
    <w:p w14:paraId="3403C9EB" w14:textId="5B4F262A" w:rsidR="00583B27" w:rsidRDefault="00583B27" w:rsidP="00583B27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EARLY DEPARTURE FEES: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D339AE">
        <w:rPr>
          <w:rFonts w:ascii="ArialMT" w:hAnsi="ArialMT"/>
          <w:sz w:val="20"/>
          <w:szCs w:val="20"/>
        </w:rPr>
        <w:t xml:space="preserve">Early departure fees will be charged at </w:t>
      </w:r>
      <w:r w:rsidRPr="00D339AE">
        <w:rPr>
          <w:rFonts w:ascii="Arial" w:hAnsi="Arial" w:cs="Arial"/>
          <w:sz w:val="20"/>
          <w:szCs w:val="20"/>
        </w:rPr>
        <w:t xml:space="preserve">100% of applicable group room rate </w:t>
      </w:r>
      <w:r w:rsidRPr="00D339AE">
        <w:rPr>
          <w:rFonts w:ascii="ArialMT" w:hAnsi="ArialMT"/>
          <w:sz w:val="20"/>
          <w:szCs w:val="20"/>
        </w:rPr>
        <w:t xml:space="preserve">for guests who depart prior to their confirmed departure </w:t>
      </w:r>
      <w:proofErr w:type="gramStart"/>
      <w:r w:rsidRPr="00D339AE">
        <w:rPr>
          <w:rFonts w:ascii="ArialMT" w:hAnsi="ArialMT"/>
          <w:sz w:val="20"/>
          <w:szCs w:val="20"/>
        </w:rPr>
        <w:t xml:space="preserve">date, </w:t>
      </w:r>
      <w:r w:rsidRPr="00D339AE">
        <w:rPr>
          <w:rFonts w:ascii="Arial" w:hAnsi="Arial" w:cs="Arial"/>
          <w:sz w:val="20"/>
          <w:szCs w:val="20"/>
        </w:rPr>
        <w:t>and</w:t>
      </w:r>
      <w:proofErr w:type="gramEnd"/>
      <w:r w:rsidRPr="00D339AE">
        <w:rPr>
          <w:rFonts w:ascii="Arial" w:hAnsi="Arial" w:cs="Arial"/>
          <w:sz w:val="20"/>
          <w:szCs w:val="20"/>
        </w:rPr>
        <w:t xml:space="preserve"> will be billed to the credit card on file of the individual guest’s reservation</w:t>
      </w:r>
      <w:r w:rsidRPr="00D339AE">
        <w:rPr>
          <w:rFonts w:ascii="ArialMT" w:hAnsi="ArialMT"/>
          <w:sz w:val="20"/>
          <w:szCs w:val="20"/>
        </w:rPr>
        <w:t>.</w:t>
      </w:r>
      <w:r>
        <w:rPr>
          <w:rFonts w:ascii="ArialMT" w:hAnsi="ArialMT"/>
          <w:sz w:val="20"/>
          <w:szCs w:val="20"/>
        </w:rPr>
        <w:t xml:space="preserve"> </w:t>
      </w:r>
    </w:p>
    <w:p w14:paraId="26A352DB" w14:textId="77777777" w:rsidR="00583B27" w:rsidRDefault="00583B27" w:rsidP="00583B27">
      <w:pPr>
        <w:pStyle w:val="NormalWeb"/>
        <w:snapToGrid w:val="0"/>
        <w:contextualSpacing/>
      </w:pPr>
      <w:r>
        <w:rPr>
          <w:rFonts w:ascii="Arial" w:hAnsi="Arial" w:cs="Arial"/>
          <w:b/>
          <w:bCs/>
          <w:sz w:val="20"/>
          <w:szCs w:val="20"/>
        </w:rPr>
        <w:t>NO SHOWS:</w:t>
      </w:r>
      <w:r>
        <w:t xml:space="preserve"> </w:t>
      </w:r>
    </w:p>
    <w:p w14:paraId="2ED6EC8F" w14:textId="4A9A906C" w:rsidR="00583B27" w:rsidRPr="00D339AE" w:rsidRDefault="00583B27" w:rsidP="00583B27">
      <w:pPr>
        <w:pStyle w:val="NormalWeb"/>
        <w:snapToGrid w:val="0"/>
        <w:contextualSpacing/>
      </w:pPr>
      <w:r w:rsidRPr="00D339AE">
        <w:rPr>
          <w:rFonts w:ascii="ArialMT" w:hAnsi="ArialMT"/>
          <w:sz w:val="20"/>
          <w:szCs w:val="20"/>
        </w:rPr>
        <w:t xml:space="preserve">It is </w:t>
      </w:r>
      <w:r w:rsidRPr="00D339AE">
        <w:rPr>
          <w:rFonts w:ascii="Arial" w:hAnsi="Arial" w:cs="Arial"/>
          <w:sz w:val="20"/>
          <w:szCs w:val="20"/>
        </w:rPr>
        <w:t xml:space="preserve">individual attendee’s </w:t>
      </w:r>
      <w:r w:rsidRPr="00D339AE">
        <w:rPr>
          <w:rFonts w:ascii="ArialMT" w:hAnsi="ArialMT"/>
          <w:sz w:val="20"/>
          <w:szCs w:val="20"/>
        </w:rPr>
        <w:t xml:space="preserve">responsibility to pay for any cancellations, if any. For each no show, the </w:t>
      </w:r>
      <w:r w:rsidRPr="00D339AE">
        <w:rPr>
          <w:rFonts w:ascii="Arial" w:hAnsi="Arial" w:cs="Arial"/>
          <w:sz w:val="20"/>
          <w:szCs w:val="20"/>
        </w:rPr>
        <w:t xml:space="preserve">individual attendee </w:t>
      </w:r>
      <w:r w:rsidRPr="00D339AE">
        <w:rPr>
          <w:rFonts w:ascii="ArialMT" w:hAnsi="ArialMT"/>
          <w:sz w:val="20"/>
          <w:szCs w:val="20"/>
        </w:rPr>
        <w:t xml:space="preserve">will be charged for </w:t>
      </w:r>
      <w:r w:rsidRPr="00D339AE">
        <w:rPr>
          <w:rFonts w:ascii="Arial" w:hAnsi="Arial" w:cs="Arial"/>
          <w:sz w:val="20"/>
          <w:szCs w:val="20"/>
        </w:rPr>
        <w:t>one (1) evening room and tax</w:t>
      </w:r>
      <w:r w:rsidRPr="00D339AE">
        <w:rPr>
          <w:rFonts w:ascii="ArialMT" w:hAnsi="ArialMT"/>
          <w:sz w:val="20"/>
          <w:szCs w:val="20"/>
        </w:rPr>
        <w:t xml:space="preserve">, and the individual’s credit card will be charged for that amount. </w:t>
      </w:r>
      <w:r w:rsidRPr="00D339AE">
        <w:rPr>
          <w:rFonts w:ascii="Arial" w:hAnsi="Arial" w:cs="Arial"/>
          <w:sz w:val="20"/>
          <w:szCs w:val="20"/>
        </w:rPr>
        <w:t xml:space="preserve">All attendees are required to secure their reservations with a credit card. </w:t>
      </w:r>
    </w:p>
    <w:p w14:paraId="06781199" w14:textId="77777777" w:rsidR="00583B27" w:rsidRPr="00583B27" w:rsidRDefault="00583B27" w:rsidP="00583B27">
      <w:pPr>
        <w:pStyle w:val="NormalWeb"/>
      </w:pPr>
    </w:p>
    <w:p w14:paraId="4D18B609" w14:textId="2B749EFB" w:rsidR="00583B27" w:rsidRPr="00583B27" w:rsidRDefault="00583B27" w:rsidP="00583B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B27">
        <w:rPr>
          <w:rFonts w:ascii="Arial" w:eastAsia="Times New Roman" w:hAnsi="Arial" w:cs="Arial"/>
          <w:b/>
          <w:bCs/>
          <w:sz w:val="20"/>
          <w:szCs w:val="20"/>
        </w:rPr>
        <w:t>PARKING:</w:t>
      </w:r>
      <w:r w:rsidRPr="00583B2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The hotel's parking is located beside the Convention Center. It is a three-level roofed </w:t>
      </w:r>
      <w:proofErr w:type="spellStart"/>
      <w:r w:rsidRPr="00583B27">
        <w:rPr>
          <w:rFonts w:ascii="ArialMT" w:eastAsia="Times New Roman" w:hAnsi="ArialMT" w:cs="Times New Roman"/>
          <w:sz w:val="20"/>
          <w:szCs w:val="20"/>
        </w:rPr>
        <w:t>parkade</w:t>
      </w:r>
      <w:proofErr w:type="spellEnd"/>
      <w:r w:rsidRPr="00583B27">
        <w:rPr>
          <w:rFonts w:ascii="ArialMT" w:eastAsia="Times New Roman" w:hAnsi="ArialMT" w:cs="Times New Roman"/>
          <w:sz w:val="20"/>
          <w:szCs w:val="20"/>
        </w:rPr>
        <w:t xml:space="preserve"> with </w:t>
      </w:r>
      <w:r w:rsidRPr="00583B27">
        <w:rPr>
          <w:rFonts w:ascii="Arial" w:eastAsia="Times New Roman" w:hAnsi="Arial" w:cs="Arial"/>
          <w:sz w:val="20"/>
          <w:szCs w:val="20"/>
        </w:rPr>
        <w:t>415 parking spaces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. Current parking charges per vehicle are as follows: </w:t>
      </w:r>
    </w:p>
    <w:p w14:paraId="480C5022" w14:textId="77777777" w:rsidR="00583B27" w:rsidRPr="00583B27" w:rsidRDefault="00583B27" w:rsidP="00583B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B27">
        <w:rPr>
          <w:rFonts w:ascii="SymbolMT" w:eastAsia="Times New Roman" w:hAnsi="SymbolMT" w:cs="Times New Roman"/>
          <w:sz w:val="20"/>
          <w:szCs w:val="20"/>
        </w:rPr>
        <w:sym w:font="Symbol" w:char="F0B7"/>
      </w:r>
      <w:r w:rsidRPr="00583B27">
        <w:rPr>
          <w:rFonts w:ascii="SymbolMT" w:eastAsia="Times New Roman" w:hAnsi="SymbolMT" w:cs="Times New Roman"/>
          <w:sz w:val="20"/>
          <w:szCs w:val="20"/>
        </w:rPr>
        <w:t xml:space="preserve">  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Overnight Self-Parking - </w:t>
      </w:r>
      <w:r w:rsidRPr="00583B27">
        <w:rPr>
          <w:rFonts w:ascii="Arial" w:eastAsia="Times New Roman" w:hAnsi="Arial" w:cs="Arial"/>
          <w:sz w:val="20"/>
          <w:szCs w:val="20"/>
        </w:rPr>
        <w:t>$32.00 CAD per day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, unlimited access (registered hotel guests) </w:t>
      </w:r>
    </w:p>
    <w:p w14:paraId="1B6B1287" w14:textId="77777777" w:rsidR="00583B27" w:rsidRPr="00583B27" w:rsidRDefault="00583B27" w:rsidP="00583B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B27">
        <w:rPr>
          <w:rFonts w:ascii="SymbolMT" w:eastAsia="Times New Roman" w:hAnsi="SymbolMT" w:cs="Times New Roman"/>
          <w:sz w:val="20"/>
          <w:szCs w:val="20"/>
        </w:rPr>
        <w:sym w:font="Symbol" w:char="F0B7"/>
      </w:r>
      <w:r w:rsidRPr="00583B27">
        <w:rPr>
          <w:rFonts w:ascii="SymbolMT" w:eastAsia="Times New Roman" w:hAnsi="SymbolMT" w:cs="Times New Roman"/>
          <w:sz w:val="20"/>
          <w:szCs w:val="20"/>
        </w:rPr>
        <w:t xml:space="preserve">  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Overnight </w:t>
      </w:r>
      <w:r w:rsidRPr="00583B27">
        <w:rPr>
          <w:rFonts w:ascii="Arial" w:eastAsia="Times New Roman" w:hAnsi="Arial" w:cs="Arial"/>
          <w:sz w:val="20"/>
          <w:szCs w:val="20"/>
        </w:rPr>
        <w:t>Valet Parking - $46.00 CAD per day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, unlimited access (registered hotel guests) </w:t>
      </w:r>
    </w:p>
    <w:p w14:paraId="75B28747" w14:textId="77777777" w:rsidR="00583B27" w:rsidRPr="00583B27" w:rsidRDefault="00583B27" w:rsidP="00583B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B27">
        <w:rPr>
          <w:rFonts w:ascii="SymbolMT" w:eastAsia="Times New Roman" w:hAnsi="SymbolMT" w:cs="Times New Roman"/>
          <w:sz w:val="20"/>
          <w:szCs w:val="20"/>
        </w:rPr>
        <w:sym w:font="Symbol" w:char="F0B7"/>
      </w:r>
      <w:r w:rsidRPr="00583B27">
        <w:rPr>
          <w:rFonts w:ascii="SymbolMT" w:eastAsia="Times New Roman" w:hAnsi="SymbolMT" w:cs="Times New Roman"/>
          <w:sz w:val="20"/>
          <w:szCs w:val="20"/>
        </w:rPr>
        <w:t xml:space="preserve">  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Electric Vehicles - Complimentary charging and self-parking, unlimited access </w:t>
      </w:r>
    </w:p>
    <w:p w14:paraId="5CFC9E82" w14:textId="77777777" w:rsidR="00583B27" w:rsidRPr="00583B27" w:rsidRDefault="00583B27" w:rsidP="00583B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B27">
        <w:rPr>
          <w:rFonts w:ascii="SymbolMT" w:eastAsia="Times New Roman" w:hAnsi="SymbolMT" w:cs="Times New Roman"/>
          <w:sz w:val="20"/>
          <w:szCs w:val="20"/>
        </w:rPr>
        <w:sym w:font="Symbol" w:char="F0B7"/>
      </w:r>
      <w:r w:rsidRPr="00583B27">
        <w:rPr>
          <w:rFonts w:ascii="SymbolMT" w:eastAsia="Times New Roman" w:hAnsi="SymbolMT" w:cs="Times New Roman"/>
          <w:sz w:val="20"/>
          <w:szCs w:val="20"/>
        </w:rPr>
        <w:t xml:space="preserve">  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Outdoor Lots (non-registered hotel guests) - </w:t>
      </w:r>
      <w:r w:rsidRPr="00583B27">
        <w:rPr>
          <w:rFonts w:ascii="Arial" w:eastAsia="Times New Roman" w:hAnsi="Arial" w:cs="Arial"/>
          <w:sz w:val="20"/>
          <w:szCs w:val="20"/>
        </w:rPr>
        <w:t xml:space="preserve">$13.00 CAD per hour 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or </w:t>
      </w:r>
      <w:r w:rsidRPr="00583B27">
        <w:rPr>
          <w:rFonts w:ascii="Arial" w:eastAsia="Times New Roman" w:hAnsi="Arial" w:cs="Arial"/>
          <w:sz w:val="20"/>
          <w:szCs w:val="20"/>
        </w:rPr>
        <w:t xml:space="preserve">$50.00 CAD per day </w:t>
      </w:r>
    </w:p>
    <w:p w14:paraId="6259DAD5" w14:textId="77777777" w:rsidR="00583B27" w:rsidRPr="00583B27" w:rsidRDefault="00583B27" w:rsidP="00583B2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B27">
        <w:rPr>
          <w:rFonts w:ascii="SymbolMT" w:eastAsia="Times New Roman" w:hAnsi="SymbolMT" w:cs="Times New Roman"/>
          <w:sz w:val="20"/>
          <w:szCs w:val="20"/>
        </w:rPr>
        <w:sym w:font="Symbol" w:char="F0B7"/>
      </w:r>
      <w:r w:rsidRPr="00583B27">
        <w:rPr>
          <w:rFonts w:ascii="SymbolMT" w:eastAsia="Times New Roman" w:hAnsi="SymbolMT" w:cs="Times New Roman"/>
          <w:sz w:val="20"/>
          <w:szCs w:val="20"/>
        </w:rPr>
        <w:t xml:space="preserve">  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Non-Registered Hotel Guest Valet Parking - </w:t>
      </w:r>
      <w:r w:rsidRPr="00583B27">
        <w:rPr>
          <w:rFonts w:ascii="Arial" w:eastAsia="Times New Roman" w:hAnsi="Arial" w:cs="Arial"/>
          <w:sz w:val="20"/>
          <w:szCs w:val="20"/>
        </w:rPr>
        <w:t xml:space="preserve">$50.00 CAD per day </w:t>
      </w:r>
    </w:p>
    <w:p w14:paraId="2C2D1604" w14:textId="77777777" w:rsidR="00583B27" w:rsidRPr="00583B27" w:rsidRDefault="00583B27" w:rsidP="00583B2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83B27">
        <w:rPr>
          <w:rFonts w:ascii="ArialMT" w:eastAsia="Times New Roman" w:hAnsi="ArialMT" w:cs="Times New Roman"/>
          <w:sz w:val="20"/>
          <w:szCs w:val="20"/>
        </w:rPr>
        <w:t xml:space="preserve">Pricing includes applicable taxes. Parking rates are subject to change without notice. </w:t>
      </w:r>
    </w:p>
    <w:p w14:paraId="58B25BDD" w14:textId="77777777" w:rsidR="00583B27" w:rsidRPr="00583B27" w:rsidRDefault="00583B27" w:rsidP="00583B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B27">
        <w:rPr>
          <w:rFonts w:ascii="Arial" w:eastAsia="Times New Roman" w:hAnsi="Arial" w:cs="Arial"/>
          <w:b/>
          <w:bCs/>
          <w:sz w:val="20"/>
          <w:szCs w:val="20"/>
        </w:rPr>
        <w:t>PET POLICY:</w:t>
      </w:r>
      <w:r w:rsidRPr="00583B2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Pets are permitted in the hotel at a fee of </w:t>
      </w:r>
      <w:r w:rsidRPr="00583B27">
        <w:rPr>
          <w:rFonts w:ascii="Arial" w:eastAsia="Times New Roman" w:hAnsi="Arial" w:cs="Arial"/>
          <w:sz w:val="20"/>
          <w:szCs w:val="20"/>
        </w:rPr>
        <w:t>$50.00 CAD*, per day, per room, up to a maximum of $100.00 CAD per stay, with a maximum of Two (2) pets per room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. Pets must be </w:t>
      </w:r>
      <w:proofErr w:type="gramStart"/>
      <w:r w:rsidRPr="00583B27">
        <w:rPr>
          <w:rFonts w:ascii="ArialMT" w:eastAsia="Times New Roman" w:hAnsi="ArialMT" w:cs="Times New Roman"/>
          <w:sz w:val="20"/>
          <w:szCs w:val="20"/>
        </w:rPr>
        <w:t>supervised at all times</w:t>
      </w:r>
      <w:proofErr w:type="gramEnd"/>
      <w:r w:rsidRPr="00583B27">
        <w:rPr>
          <w:rFonts w:ascii="ArialMT" w:eastAsia="Times New Roman" w:hAnsi="ArialMT" w:cs="Times New Roman"/>
          <w:sz w:val="20"/>
          <w:szCs w:val="20"/>
        </w:rPr>
        <w:t xml:space="preserve"> and must be on a leash in public places. Seeing-eye dogs are always welcome at no charge. Pet-sitting services are available if booked </w:t>
      </w:r>
      <w:r w:rsidRPr="00583B27">
        <w:rPr>
          <w:rFonts w:ascii="Arial" w:eastAsia="Times New Roman" w:hAnsi="Arial" w:cs="Arial"/>
          <w:sz w:val="20"/>
          <w:szCs w:val="20"/>
        </w:rPr>
        <w:t xml:space="preserve">24 hours in advance 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through our babysitting service provider. Additional charges will apply. </w:t>
      </w:r>
    </w:p>
    <w:p w14:paraId="2FBB7013" w14:textId="77777777" w:rsidR="00583B27" w:rsidRPr="00583B27" w:rsidRDefault="00583B27" w:rsidP="00583B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B27">
        <w:rPr>
          <w:rFonts w:ascii="ArialMT" w:eastAsia="Times New Roman" w:hAnsi="ArialMT" w:cs="Times New Roman"/>
          <w:sz w:val="20"/>
          <w:szCs w:val="20"/>
        </w:rPr>
        <w:t xml:space="preserve">A </w:t>
      </w:r>
      <w:r w:rsidRPr="00583B27">
        <w:rPr>
          <w:rFonts w:ascii="Arial" w:eastAsia="Times New Roman" w:hAnsi="Arial" w:cs="Arial"/>
          <w:sz w:val="20"/>
          <w:szCs w:val="20"/>
        </w:rPr>
        <w:t xml:space="preserve">$150.00 CAD 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removal fee will be applied to your guest room should your pet be removed from the room due to excessive noise for </w:t>
      </w:r>
      <w:r w:rsidRPr="00583B27">
        <w:rPr>
          <w:rFonts w:ascii="Arial" w:eastAsia="Times New Roman" w:hAnsi="Arial" w:cs="Arial"/>
          <w:sz w:val="20"/>
          <w:szCs w:val="20"/>
        </w:rPr>
        <w:t>up to three (3) hours of care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. Thereafter, an </w:t>
      </w:r>
      <w:r w:rsidRPr="00583B27">
        <w:rPr>
          <w:rFonts w:ascii="Arial" w:eastAsia="Times New Roman" w:hAnsi="Arial" w:cs="Arial"/>
          <w:sz w:val="20"/>
          <w:szCs w:val="20"/>
        </w:rPr>
        <w:t xml:space="preserve">additional $50.00 CAD per hour 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will apply. *Rate exclusive of tax. </w:t>
      </w:r>
      <w:r w:rsidRPr="00583B27">
        <w:rPr>
          <w:rFonts w:ascii="Arial" w:eastAsia="Times New Roman" w:hAnsi="Arial" w:cs="Arial"/>
          <w:sz w:val="20"/>
          <w:szCs w:val="20"/>
        </w:rPr>
        <w:t xml:space="preserve">$15.00 CAD 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of the pet charge will be donated to the local </w:t>
      </w:r>
      <w:r w:rsidRPr="00583B27">
        <w:rPr>
          <w:rFonts w:ascii="Arial" w:eastAsia="Times New Roman" w:hAnsi="Arial" w:cs="Arial"/>
          <w:sz w:val="20"/>
          <w:szCs w:val="20"/>
        </w:rPr>
        <w:t>Bow Valley SPCA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, Canada's only no kill, no cage adoption </w:t>
      </w:r>
      <w:proofErr w:type="spellStart"/>
      <w:r w:rsidRPr="00583B27">
        <w:rPr>
          <w:rFonts w:ascii="ArialMT" w:eastAsia="Times New Roman" w:hAnsi="ArialMT" w:cs="Times New Roman"/>
          <w:sz w:val="20"/>
          <w:szCs w:val="20"/>
        </w:rPr>
        <w:t>centre</w:t>
      </w:r>
      <w:proofErr w:type="spellEnd"/>
      <w:r w:rsidRPr="00583B27">
        <w:rPr>
          <w:rFonts w:ascii="ArialMT" w:eastAsia="Times New Roman" w:hAnsi="ArialMT" w:cs="Times New Roman"/>
          <w:sz w:val="20"/>
          <w:szCs w:val="20"/>
        </w:rPr>
        <w:t xml:space="preserve">. </w:t>
      </w:r>
    </w:p>
    <w:p w14:paraId="44C75E66" w14:textId="77777777" w:rsidR="00583B27" w:rsidRPr="00583B27" w:rsidRDefault="00583B27" w:rsidP="00583B2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83B27">
        <w:rPr>
          <w:rFonts w:ascii="Arial" w:eastAsia="Times New Roman" w:hAnsi="Arial" w:cs="Arial"/>
          <w:b/>
          <w:bCs/>
          <w:sz w:val="20"/>
          <w:szCs w:val="20"/>
        </w:rPr>
        <w:t>NON-SMOKING PROPERTY:</w:t>
      </w:r>
      <w:r w:rsidRPr="00583B27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Please be advised that the hotel is a </w:t>
      </w:r>
      <w:r w:rsidRPr="00583B27">
        <w:rPr>
          <w:rFonts w:ascii="Arial" w:eastAsia="Times New Roman" w:hAnsi="Arial" w:cs="Arial"/>
          <w:sz w:val="20"/>
          <w:szCs w:val="20"/>
        </w:rPr>
        <w:t xml:space="preserve">Non-Smoking 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property. It is the responsibility of </w:t>
      </w:r>
      <w:r w:rsidRPr="00583B27">
        <w:rPr>
          <w:rFonts w:ascii="Arial" w:eastAsia="Times New Roman" w:hAnsi="Arial" w:cs="Arial"/>
          <w:sz w:val="20"/>
          <w:szCs w:val="20"/>
        </w:rPr>
        <w:t xml:space="preserve">National Credit Union Management Association (NCUMA) 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to ensure this policy is properly communicated to all attendees. If there is evidence that there has been smoking in a guestroom or suite, we will first notify you and a </w:t>
      </w:r>
      <w:r w:rsidRPr="00583B27">
        <w:rPr>
          <w:rFonts w:ascii="Arial" w:eastAsia="Times New Roman" w:hAnsi="Arial" w:cs="Arial"/>
          <w:sz w:val="20"/>
          <w:szCs w:val="20"/>
        </w:rPr>
        <w:t xml:space="preserve">minimum 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surcharge of </w:t>
      </w:r>
      <w:r w:rsidRPr="00583B27">
        <w:rPr>
          <w:rFonts w:ascii="Arial" w:eastAsia="Times New Roman" w:hAnsi="Arial" w:cs="Arial"/>
          <w:sz w:val="20"/>
          <w:szCs w:val="20"/>
        </w:rPr>
        <w:t xml:space="preserve">$500.00 CAD 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will be </w:t>
      </w:r>
      <w:proofErr w:type="gramStart"/>
      <w:r w:rsidRPr="00583B27">
        <w:rPr>
          <w:rFonts w:ascii="ArialMT" w:eastAsia="Times New Roman" w:hAnsi="ArialMT" w:cs="Times New Roman"/>
          <w:sz w:val="20"/>
          <w:szCs w:val="20"/>
        </w:rPr>
        <w:t xml:space="preserve">applied, </w:t>
      </w:r>
      <w:r w:rsidRPr="00583B27">
        <w:rPr>
          <w:rFonts w:ascii="Arial" w:eastAsia="Times New Roman" w:hAnsi="Arial" w:cs="Arial"/>
          <w:sz w:val="20"/>
          <w:szCs w:val="20"/>
        </w:rPr>
        <w:t>and</w:t>
      </w:r>
      <w:proofErr w:type="gramEnd"/>
      <w:r w:rsidRPr="00583B27">
        <w:rPr>
          <w:rFonts w:ascii="Arial" w:eastAsia="Times New Roman" w:hAnsi="Arial" w:cs="Arial"/>
          <w:sz w:val="20"/>
          <w:szCs w:val="20"/>
        </w:rPr>
        <w:t xml:space="preserve"> will be billed to the credit card on file of the individual guest’s reservation</w:t>
      </w:r>
      <w:r w:rsidRPr="00583B27">
        <w:rPr>
          <w:rFonts w:ascii="ArialMT" w:eastAsia="Times New Roman" w:hAnsi="ArialMT" w:cs="Times New Roman"/>
          <w:sz w:val="20"/>
          <w:szCs w:val="20"/>
        </w:rPr>
        <w:t xml:space="preserve">. This charge will apply to deep clean the room and, under certain circumstances, replace furnishings where necessary. </w:t>
      </w:r>
    </w:p>
    <w:p w14:paraId="76C58E15" w14:textId="77777777" w:rsidR="00583B27" w:rsidRDefault="00583B27"/>
    <w:sectPr w:rsidR="0058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D440F"/>
    <w:multiLevelType w:val="multilevel"/>
    <w:tmpl w:val="750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68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27"/>
    <w:rsid w:val="00387E9A"/>
    <w:rsid w:val="00583B27"/>
    <w:rsid w:val="00D3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0DDEB"/>
  <w15:chartTrackingRefBased/>
  <w15:docId w15:val="{BF51943B-B572-7A49-AC5B-333ACC58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B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Budd</dc:creator>
  <cp:keywords/>
  <dc:description/>
  <cp:lastModifiedBy>Kathy Budd</cp:lastModifiedBy>
  <cp:revision>1</cp:revision>
  <dcterms:created xsi:type="dcterms:W3CDTF">2023-01-11T16:58:00Z</dcterms:created>
  <dcterms:modified xsi:type="dcterms:W3CDTF">2023-01-11T21:01:00Z</dcterms:modified>
</cp:coreProperties>
</file>